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B4" w:rsidRPr="009D5ED1" w:rsidRDefault="00466973" w:rsidP="000518AC">
      <w:pPr>
        <w:rPr>
          <w:b/>
          <w:u w:val="single"/>
        </w:rPr>
      </w:pPr>
      <w:r>
        <w:rPr>
          <w:b/>
          <w:u w:val="single"/>
        </w:rPr>
        <w:t>TROUBLESHOOTING</w:t>
      </w:r>
    </w:p>
    <w:p w:rsidR="000518AC" w:rsidRDefault="000518AC" w:rsidP="000518AC"/>
    <w:p w:rsidR="000518AC" w:rsidRDefault="005044E8" w:rsidP="000518AC">
      <w:pPr>
        <w:pStyle w:val="ListParagraph"/>
        <w:numPr>
          <w:ilvl w:val="0"/>
          <w:numId w:val="4"/>
        </w:numPr>
      </w:pPr>
      <w:r>
        <w:t xml:space="preserve">What do you </w:t>
      </w:r>
      <w:r w:rsidR="003C456C">
        <w:t>think?</w:t>
      </w:r>
    </w:p>
    <w:p w:rsidR="000518AC" w:rsidRDefault="000518AC" w:rsidP="000518AC"/>
    <w:p w:rsidR="009D5ED1" w:rsidRDefault="0079691B" w:rsidP="0079691B">
      <w:pPr>
        <w:pStyle w:val="ListParagraph"/>
        <w:numPr>
          <w:ilvl w:val="0"/>
          <w:numId w:val="5"/>
        </w:numPr>
      </w:pPr>
      <w:r>
        <w:rPr>
          <w:highlight w:val="yellow"/>
        </w:rPr>
        <w:t>Tell</w:t>
      </w:r>
      <w:r w:rsidR="000518AC">
        <w:t xml:space="preserve"> </w:t>
      </w:r>
      <w:r>
        <w:t>the students that you are going to pose some riddles for them.  They are not to answer immediately.  Instead, they are to think about it for 30 seconds – and they discuss ideas with a partner.  After pairs have had a chance to discuss their ideas, you will then ask for possible solutions.</w:t>
      </w:r>
    </w:p>
    <w:p w:rsidR="00207D0A" w:rsidRDefault="00207D0A" w:rsidP="00207D0A">
      <w:pPr>
        <w:pStyle w:val="ListParagraph"/>
        <w:ind w:left="1080"/>
      </w:pPr>
    </w:p>
    <w:p w:rsidR="00207D0A" w:rsidRDefault="00207D0A" w:rsidP="00207D0A">
      <w:pPr>
        <w:pStyle w:val="ListParagraph"/>
        <w:numPr>
          <w:ilvl w:val="0"/>
          <w:numId w:val="5"/>
        </w:numPr>
      </w:pPr>
      <w:r>
        <w:t xml:space="preserve">NOTE:  </w:t>
      </w:r>
      <w:r w:rsidRPr="0079691B">
        <w:rPr>
          <w:u w:val="single"/>
        </w:rPr>
        <w:t xml:space="preserve">Even if a pair gives the correct answer right away – </w:t>
      </w:r>
      <w:r w:rsidRPr="0079691B">
        <w:rPr>
          <w:highlight w:val="yellow"/>
          <w:u w:val="single"/>
        </w:rPr>
        <w:t>don’t confirm</w:t>
      </w:r>
      <w:r>
        <w:t xml:space="preserve"> whether or not the answer is right.  Instead, </w:t>
      </w:r>
      <w:r w:rsidRPr="0079691B">
        <w:rPr>
          <w:highlight w:val="yellow"/>
        </w:rPr>
        <w:t>ask</w:t>
      </w:r>
      <w:r>
        <w:t xml:space="preserve"> if others had ideas – discuss a few of the thoughts offered – and </w:t>
      </w:r>
      <w:r w:rsidRPr="0079691B">
        <w:rPr>
          <w:highlight w:val="yellow"/>
        </w:rPr>
        <w:t>then confirm</w:t>
      </w:r>
      <w:r>
        <w:t xml:space="preserve"> the accurate response.</w:t>
      </w:r>
    </w:p>
    <w:p w:rsidR="00207D0A" w:rsidRDefault="00207D0A" w:rsidP="00207D0A">
      <w:pPr>
        <w:pStyle w:val="ListParagraph"/>
      </w:pPr>
    </w:p>
    <w:p w:rsidR="00207D0A" w:rsidRDefault="00207D0A" w:rsidP="00207D0A">
      <w:pPr>
        <w:pStyle w:val="ListParagraph"/>
        <w:numPr>
          <w:ilvl w:val="0"/>
          <w:numId w:val="5"/>
        </w:numPr>
      </w:pPr>
      <w:r>
        <w:t xml:space="preserve">If accurate responses are given, </w:t>
      </w:r>
      <w:r w:rsidRPr="0079691B">
        <w:rPr>
          <w:highlight w:val="yellow"/>
        </w:rPr>
        <w:t>ask</w:t>
      </w:r>
      <w:r>
        <w:t xml:space="preserve"> HOW the students came to the answers.  What word(s) and/or idea(s) led them to their response?  </w:t>
      </w:r>
      <w:r w:rsidRPr="00F93446">
        <w:rPr>
          <w:b/>
          <w:highlight w:val="cyan"/>
          <w:u w:val="single"/>
        </w:rPr>
        <w:t>OR</w:t>
      </w:r>
      <w:r>
        <w:t xml:space="preserve"> – after you give the solution, </w:t>
      </w:r>
      <w:r w:rsidRPr="00F93446">
        <w:rPr>
          <w:highlight w:val="yellow"/>
        </w:rPr>
        <w:t>ask</w:t>
      </w:r>
      <w:r>
        <w:t xml:space="preserve"> HOW someone could have figured out the answer?  What could have given it away?</w:t>
      </w:r>
    </w:p>
    <w:p w:rsidR="00F93446" w:rsidRDefault="00F93446" w:rsidP="00F93446"/>
    <w:p w:rsidR="00F93446" w:rsidRPr="00207D0A" w:rsidRDefault="00207D0A" w:rsidP="00F93446">
      <w:pPr>
        <w:ind w:left="1080"/>
        <w:rPr>
          <w:b/>
          <w:color w:val="000000" w:themeColor="text1"/>
          <w:u w:val="single"/>
        </w:rPr>
      </w:pPr>
      <w:r w:rsidRPr="00207D0A">
        <w:rPr>
          <w:b/>
          <w:color w:val="000000" w:themeColor="text1"/>
          <w:u w:val="single"/>
        </w:rPr>
        <w:t xml:space="preserve">RIDDLE ONE: </w:t>
      </w:r>
    </w:p>
    <w:p w:rsidR="00207D0A" w:rsidRPr="00207D0A" w:rsidRDefault="00207D0A" w:rsidP="00F93446">
      <w:pPr>
        <w:ind w:left="1080"/>
        <w:rPr>
          <w:rStyle w:val="Emphasis"/>
          <w:rFonts w:cs="Arial"/>
          <w:color w:val="000000" w:themeColor="text1"/>
        </w:rPr>
      </w:pPr>
      <w:r w:rsidRPr="00207D0A">
        <w:rPr>
          <w:rStyle w:val="Strong"/>
          <w:rFonts w:cs="Arial"/>
          <w:color w:val="000000" w:themeColor="text1"/>
        </w:rPr>
        <w:t>Q: You walk across a bridge and you see a boat full of people yet there isn’t a single person on board. How is that possible?</w:t>
      </w:r>
      <w:r w:rsidRPr="00207D0A">
        <w:rPr>
          <w:rFonts w:cs="Arial"/>
          <w:color w:val="000000" w:themeColor="text1"/>
        </w:rPr>
        <w:br/>
      </w:r>
      <w:r w:rsidRPr="00207D0A">
        <w:rPr>
          <w:rStyle w:val="Emphasis"/>
          <w:rFonts w:cs="Arial"/>
          <w:color w:val="000000" w:themeColor="text1"/>
        </w:rPr>
        <w:t>A: All the people on the boat are married.</w:t>
      </w:r>
    </w:p>
    <w:p w:rsidR="00207D0A" w:rsidRPr="00207D0A" w:rsidRDefault="00207D0A" w:rsidP="00F93446">
      <w:pPr>
        <w:ind w:left="1080"/>
        <w:rPr>
          <w:rStyle w:val="Emphasis"/>
          <w:rFonts w:cs="Arial"/>
          <w:color w:val="000000" w:themeColor="text1"/>
        </w:rPr>
      </w:pPr>
    </w:p>
    <w:p w:rsidR="00207D0A" w:rsidRPr="00207D0A" w:rsidRDefault="00207D0A" w:rsidP="00F93446">
      <w:pPr>
        <w:ind w:left="1080"/>
        <w:rPr>
          <w:rStyle w:val="Emphasis"/>
          <w:rFonts w:cs="Arial"/>
          <w:b/>
          <w:i w:val="0"/>
          <w:color w:val="000000" w:themeColor="text1"/>
          <w:u w:val="single"/>
        </w:rPr>
      </w:pPr>
      <w:r w:rsidRPr="00207D0A">
        <w:rPr>
          <w:rStyle w:val="Emphasis"/>
          <w:rFonts w:cs="Arial"/>
          <w:b/>
          <w:i w:val="0"/>
          <w:color w:val="000000" w:themeColor="text1"/>
          <w:u w:val="single"/>
        </w:rPr>
        <w:t>RIDDLE TWO:</w:t>
      </w:r>
    </w:p>
    <w:p w:rsidR="00207D0A" w:rsidRPr="00207D0A" w:rsidRDefault="00207D0A" w:rsidP="00F93446">
      <w:pPr>
        <w:ind w:left="1080"/>
        <w:rPr>
          <w:rStyle w:val="Emphasis"/>
          <w:rFonts w:cs="Arial"/>
          <w:color w:val="000000" w:themeColor="text1"/>
        </w:rPr>
      </w:pPr>
      <w:r w:rsidRPr="00207D0A">
        <w:rPr>
          <w:rStyle w:val="Strong"/>
          <w:rFonts w:cs="Arial"/>
          <w:color w:val="000000" w:themeColor="text1"/>
        </w:rPr>
        <w:t>Q: How can you throw a ball as hard as you can, to only have it come back to you, even if it doesn’t bounce off anything?</w:t>
      </w:r>
      <w:r w:rsidRPr="00207D0A">
        <w:rPr>
          <w:rFonts w:cs="Arial"/>
          <w:color w:val="000000" w:themeColor="text1"/>
        </w:rPr>
        <w:br/>
      </w:r>
      <w:r w:rsidRPr="00207D0A">
        <w:rPr>
          <w:rStyle w:val="Emphasis"/>
          <w:rFonts w:cs="Arial"/>
          <w:color w:val="000000" w:themeColor="text1"/>
        </w:rPr>
        <w:t>A: Throw the ball straight up in the air.</w:t>
      </w:r>
    </w:p>
    <w:p w:rsidR="00207D0A" w:rsidRPr="00207D0A" w:rsidRDefault="00207D0A" w:rsidP="00F93446">
      <w:pPr>
        <w:ind w:left="1080"/>
        <w:rPr>
          <w:rStyle w:val="Emphasis"/>
          <w:rFonts w:cs="Arial"/>
          <w:color w:val="000000" w:themeColor="text1"/>
        </w:rPr>
      </w:pPr>
    </w:p>
    <w:p w:rsidR="00207D0A" w:rsidRPr="00207D0A" w:rsidRDefault="00207D0A" w:rsidP="00F93446">
      <w:pPr>
        <w:ind w:left="1080"/>
        <w:rPr>
          <w:rStyle w:val="Emphasis"/>
          <w:rFonts w:cs="Arial"/>
          <w:b/>
          <w:i w:val="0"/>
          <w:color w:val="000000" w:themeColor="text1"/>
          <w:u w:val="single"/>
        </w:rPr>
      </w:pPr>
      <w:r w:rsidRPr="00207D0A">
        <w:rPr>
          <w:rStyle w:val="Emphasis"/>
          <w:rFonts w:cs="Arial"/>
          <w:b/>
          <w:i w:val="0"/>
          <w:color w:val="000000" w:themeColor="text1"/>
          <w:u w:val="single"/>
        </w:rPr>
        <w:t xml:space="preserve">RIDDLE THREE: </w:t>
      </w:r>
    </w:p>
    <w:p w:rsidR="00207D0A" w:rsidRPr="00207D0A" w:rsidRDefault="00207D0A" w:rsidP="00F93446">
      <w:pPr>
        <w:ind w:left="1080"/>
        <w:rPr>
          <w:rStyle w:val="Emphasis"/>
          <w:rFonts w:cs="Arial"/>
          <w:color w:val="000000" w:themeColor="text1"/>
        </w:rPr>
      </w:pPr>
      <w:r w:rsidRPr="00207D0A">
        <w:rPr>
          <w:rStyle w:val="Strong"/>
          <w:rFonts w:cs="Arial"/>
          <w:color w:val="000000" w:themeColor="text1"/>
        </w:rPr>
        <w:t>Q: I am an odd number. Take away one letter and I become even. What number am I?</w:t>
      </w:r>
      <w:r w:rsidRPr="00207D0A">
        <w:rPr>
          <w:rFonts w:cs="Arial"/>
          <w:color w:val="000000" w:themeColor="text1"/>
        </w:rPr>
        <w:br/>
      </w:r>
      <w:r w:rsidRPr="00207D0A">
        <w:rPr>
          <w:rStyle w:val="Emphasis"/>
          <w:rFonts w:cs="Arial"/>
          <w:color w:val="000000" w:themeColor="text1"/>
        </w:rPr>
        <w:t xml:space="preserve">A: Seven (take away </w:t>
      </w:r>
      <w:proofErr w:type="gramStart"/>
      <w:r w:rsidRPr="00207D0A">
        <w:rPr>
          <w:rStyle w:val="Emphasis"/>
          <w:rFonts w:cs="Arial"/>
          <w:color w:val="000000" w:themeColor="text1"/>
        </w:rPr>
        <w:t>the ‘s’</w:t>
      </w:r>
      <w:proofErr w:type="gramEnd"/>
      <w:r w:rsidRPr="00207D0A">
        <w:rPr>
          <w:rStyle w:val="Emphasis"/>
          <w:rFonts w:cs="Arial"/>
          <w:color w:val="000000" w:themeColor="text1"/>
        </w:rPr>
        <w:t xml:space="preserve"> and it becomes ‘even’).</w:t>
      </w:r>
    </w:p>
    <w:p w:rsidR="00207D0A" w:rsidRPr="00207D0A" w:rsidRDefault="00207D0A" w:rsidP="00F93446">
      <w:pPr>
        <w:ind w:left="1080"/>
        <w:rPr>
          <w:rStyle w:val="Emphasis"/>
          <w:rFonts w:cs="Arial"/>
          <w:color w:val="000000" w:themeColor="text1"/>
        </w:rPr>
      </w:pPr>
    </w:p>
    <w:p w:rsidR="00207D0A" w:rsidRPr="00207D0A" w:rsidRDefault="00207D0A" w:rsidP="00F93446">
      <w:pPr>
        <w:ind w:left="1080"/>
        <w:rPr>
          <w:rStyle w:val="Emphasis"/>
          <w:rFonts w:cs="Arial"/>
          <w:b/>
          <w:i w:val="0"/>
          <w:color w:val="000000" w:themeColor="text1"/>
          <w:u w:val="single"/>
        </w:rPr>
      </w:pPr>
      <w:r w:rsidRPr="00207D0A">
        <w:rPr>
          <w:rStyle w:val="Emphasis"/>
          <w:rFonts w:cs="Arial"/>
          <w:b/>
          <w:i w:val="0"/>
          <w:color w:val="000000" w:themeColor="text1"/>
          <w:u w:val="single"/>
        </w:rPr>
        <w:t>RIDDLE FOUR:</w:t>
      </w:r>
    </w:p>
    <w:p w:rsidR="00207D0A" w:rsidRPr="00207D0A" w:rsidRDefault="00207D0A" w:rsidP="00F93446">
      <w:pPr>
        <w:ind w:left="1080"/>
        <w:rPr>
          <w:color w:val="000000" w:themeColor="text1"/>
        </w:rPr>
      </w:pPr>
      <w:r w:rsidRPr="00207D0A">
        <w:rPr>
          <w:rStyle w:val="Strong"/>
          <w:rFonts w:cs="Arial"/>
          <w:color w:val="000000" w:themeColor="text1"/>
        </w:rPr>
        <w:t>Q: I have a large money box, 2 feet across, 2 feet tall, and two fee</w:t>
      </w:r>
      <w:r w:rsidR="00C02691">
        <w:rPr>
          <w:rStyle w:val="Strong"/>
          <w:rFonts w:cs="Arial"/>
          <w:color w:val="000000" w:themeColor="text1"/>
        </w:rPr>
        <w:t>t</w:t>
      </w:r>
      <w:r w:rsidRPr="00207D0A">
        <w:rPr>
          <w:rStyle w:val="Strong"/>
          <w:rFonts w:cs="Arial"/>
          <w:color w:val="000000" w:themeColor="text1"/>
        </w:rPr>
        <w:t xml:space="preserve"> deep. Roughly how many coins can I place in my empty money box?</w:t>
      </w:r>
      <w:r w:rsidRPr="00207D0A">
        <w:rPr>
          <w:rFonts w:cs="Arial"/>
          <w:color w:val="000000" w:themeColor="text1"/>
        </w:rPr>
        <w:br/>
      </w:r>
      <w:r w:rsidRPr="00207D0A">
        <w:rPr>
          <w:rStyle w:val="Emphasis"/>
          <w:rFonts w:cs="Arial"/>
          <w:color w:val="000000" w:themeColor="text1"/>
        </w:rPr>
        <w:t>A: Just one, after which it will no longer be empty.</w:t>
      </w:r>
    </w:p>
    <w:p w:rsidR="00F93446" w:rsidRDefault="00F93446" w:rsidP="00207D0A"/>
    <w:p w:rsidR="00F93446" w:rsidRDefault="00F93446" w:rsidP="00F93446">
      <w:pPr>
        <w:pStyle w:val="ListParagraph"/>
      </w:pPr>
    </w:p>
    <w:p w:rsidR="00F93446" w:rsidRDefault="00F93446" w:rsidP="00F93446">
      <w:pPr>
        <w:pStyle w:val="ListParagraph"/>
        <w:numPr>
          <w:ilvl w:val="0"/>
          <w:numId w:val="4"/>
        </w:numPr>
      </w:pPr>
      <w:r>
        <w:t>After discussing the three riddles, ask the students which one they thought was the easiest? The most difficult?  WHY?  Again, discuss HOW they solved (or attempted to solve) the riddles?  What clues were available?</w:t>
      </w:r>
    </w:p>
    <w:p w:rsidR="00F93446" w:rsidRDefault="00F93446" w:rsidP="00F93446">
      <w:pPr>
        <w:pStyle w:val="ListParagraph"/>
      </w:pPr>
    </w:p>
    <w:p w:rsidR="00F93446" w:rsidRDefault="00F93446" w:rsidP="00F93446">
      <w:pPr>
        <w:pStyle w:val="ListParagraph"/>
      </w:pPr>
      <w:bookmarkStart w:id="0" w:name="_GoBack"/>
      <w:bookmarkEnd w:id="0"/>
    </w:p>
    <w:p w:rsidR="00F93446" w:rsidRDefault="00F93446" w:rsidP="00F93446">
      <w:pPr>
        <w:pStyle w:val="ListParagraph"/>
        <w:numPr>
          <w:ilvl w:val="0"/>
          <w:numId w:val="4"/>
        </w:numPr>
      </w:pPr>
      <w:r>
        <w:t xml:space="preserve">Finally, </w:t>
      </w:r>
      <w:r w:rsidRPr="00F93446">
        <w:rPr>
          <w:highlight w:val="yellow"/>
        </w:rPr>
        <w:t>explain</w:t>
      </w:r>
      <w:r>
        <w:t xml:space="preserve"> that you are going to show and discuss a Power Point presentation about “troubleshooting” problems with the </w:t>
      </w:r>
      <w:r w:rsidR="00386980">
        <w:t>Laptop</w:t>
      </w:r>
      <w:r>
        <w:t xml:space="preserve">s.  If there is a problem </w:t>
      </w:r>
      <w:r w:rsidR="00D95F54">
        <w:t>(i.e.</w:t>
      </w:r>
      <w:r>
        <w:t xml:space="preserve"> “a riddle”</w:t>
      </w:r>
      <w:r w:rsidR="00D95F54">
        <w:t xml:space="preserve">), </w:t>
      </w:r>
      <w:r>
        <w:t>are there “clues” to consider that might help the student figure out a solution to the problem?  Or – is the “riddle” too difficult to solve – and additional help is needed?</w:t>
      </w:r>
    </w:p>
    <w:p w:rsidR="00956C43" w:rsidRDefault="00956C43" w:rsidP="00956C43">
      <w:pPr>
        <w:pStyle w:val="ListParagraph"/>
      </w:pPr>
    </w:p>
    <w:p w:rsidR="00956C43" w:rsidRDefault="00956C43" w:rsidP="00F93446">
      <w:pPr>
        <w:pStyle w:val="ListParagraph"/>
        <w:numPr>
          <w:ilvl w:val="0"/>
          <w:numId w:val="4"/>
        </w:numPr>
      </w:pPr>
      <w:r w:rsidRPr="00956C43">
        <w:rPr>
          <w:highlight w:val="yellow"/>
        </w:rPr>
        <w:t>SHOW</w:t>
      </w:r>
      <w:r>
        <w:t xml:space="preserve"> THE POWER POINT…discuss the slides…and then…</w:t>
      </w:r>
    </w:p>
    <w:p w:rsidR="00956C43" w:rsidRDefault="00956C43" w:rsidP="00956C43">
      <w:pPr>
        <w:pStyle w:val="ListParagraph"/>
      </w:pPr>
    </w:p>
    <w:p w:rsidR="00956C43" w:rsidRDefault="00956C43" w:rsidP="00F93446">
      <w:pPr>
        <w:pStyle w:val="ListParagraph"/>
        <w:numPr>
          <w:ilvl w:val="0"/>
          <w:numId w:val="4"/>
        </w:numPr>
      </w:pPr>
      <w:r>
        <w:t>For slides 12 &amp; 13:  Discuss what to do when there is a problem that can’t be fixed/solved.  If possible – ROLE PLAY a situation:  you be the librarian…and have a student bring you a “problem” – discuss the form &amp; what the student would complete, how/where the student would leave the laptop, etc.</w:t>
      </w:r>
    </w:p>
    <w:p w:rsidR="00956C43" w:rsidRDefault="00956C43" w:rsidP="00956C43">
      <w:pPr>
        <w:pStyle w:val="ListParagraph"/>
      </w:pPr>
    </w:p>
    <w:p w:rsidR="00956C43" w:rsidRDefault="00956C43" w:rsidP="00956C43">
      <w:pPr>
        <w:ind w:left="360"/>
        <w:rPr>
          <w:rFonts w:ascii="Calibri" w:eastAsia="Times New Roman" w:hAnsi="Calibri" w:cs="Times New Roman"/>
        </w:rPr>
      </w:pPr>
      <w:r>
        <w:t>Whether or not you do a “role play” and/or just discuss the process, p</w:t>
      </w:r>
      <w:r w:rsidRPr="00956C43">
        <w:rPr>
          <w:rFonts w:ascii="Calibri" w:eastAsia="Times New Roman" w:hAnsi="Calibri" w:cs="Times New Roman"/>
        </w:rPr>
        <w:t xml:space="preserve">lease </w:t>
      </w:r>
      <w:r>
        <w:rPr>
          <w:rFonts w:ascii="Calibri" w:eastAsia="Times New Roman" w:hAnsi="Calibri" w:cs="Times New Roman"/>
        </w:rPr>
        <w:t xml:space="preserve">be sure to emphasize these points: </w:t>
      </w:r>
    </w:p>
    <w:p w:rsidR="00956C43" w:rsidRPr="00956C43" w:rsidRDefault="00956C43" w:rsidP="00956C43">
      <w:pPr>
        <w:ind w:left="360"/>
        <w:rPr>
          <w:rFonts w:ascii="Calibri" w:eastAsia="Times New Roman" w:hAnsi="Calibri" w:cs="Times New Roman"/>
        </w:rPr>
      </w:pP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 xml:space="preserve">Be specific in describing what is wrong with you laptop! </w:t>
      </w: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 xml:space="preserve">Write your full, official name. </w:t>
      </w: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 xml:space="preserve">Fill out every blank on the form. </w:t>
      </w: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 xml:space="preserve">If you are turning in your charger, tape the form to the charger. </w:t>
      </w: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 xml:space="preserve">Place the laptop in the “Fix Me” crate. </w:t>
      </w:r>
    </w:p>
    <w:p w:rsidR="00956C43" w:rsidRPr="00956C43" w:rsidRDefault="00956C43" w:rsidP="00956C43">
      <w:pPr>
        <w:numPr>
          <w:ilvl w:val="0"/>
          <w:numId w:val="11"/>
        </w:numPr>
        <w:rPr>
          <w:rFonts w:ascii="Calibri" w:eastAsia="Times New Roman" w:hAnsi="Calibri" w:cs="Times New Roman"/>
        </w:rPr>
      </w:pPr>
      <w:r w:rsidRPr="00956C43">
        <w:rPr>
          <w:rFonts w:ascii="Calibri" w:eastAsia="Times New Roman" w:hAnsi="Calibri" w:cs="Times New Roman"/>
        </w:rPr>
        <w:t>Check out the loaner the same way you would check out a book from the library.</w:t>
      </w:r>
    </w:p>
    <w:p w:rsidR="00956C43" w:rsidRDefault="00956C43" w:rsidP="00956C43">
      <w:pPr>
        <w:pStyle w:val="ListParagraph"/>
      </w:pPr>
    </w:p>
    <w:p w:rsidR="00956C43" w:rsidRDefault="00956C43" w:rsidP="00956C43">
      <w:pPr>
        <w:pStyle w:val="ListParagraph"/>
      </w:pPr>
    </w:p>
    <w:p w:rsidR="00956C43" w:rsidRDefault="00956C43" w:rsidP="00956C43"/>
    <w:p w:rsidR="00956C43" w:rsidRDefault="00956C43" w:rsidP="00956C43">
      <w:pPr>
        <w:pStyle w:val="ListParagraph"/>
      </w:pPr>
    </w:p>
    <w:p w:rsidR="00956C43" w:rsidRDefault="00956C43" w:rsidP="00956C43"/>
    <w:p w:rsidR="00F93446" w:rsidRDefault="00F93446" w:rsidP="00F93446">
      <w:pPr>
        <w:pStyle w:val="ListParagraph"/>
      </w:pPr>
    </w:p>
    <w:p w:rsidR="0079691B" w:rsidRDefault="0079691B" w:rsidP="0079691B">
      <w:pPr>
        <w:pStyle w:val="ListParagraph"/>
      </w:pPr>
    </w:p>
    <w:sectPr w:rsidR="0079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C17"/>
    <w:multiLevelType w:val="hybridMultilevel"/>
    <w:tmpl w:val="81BE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78BD"/>
    <w:multiLevelType w:val="hybridMultilevel"/>
    <w:tmpl w:val="E506AB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F2152"/>
    <w:multiLevelType w:val="hybridMultilevel"/>
    <w:tmpl w:val="6BA2BA5C"/>
    <w:lvl w:ilvl="0" w:tplc="16CC18B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B0464"/>
    <w:multiLevelType w:val="hybridMultilevel"/>
    <w:tmpl w:val="11486E32"/>
    <w:lvl w:ilvl="0" w:tplc="D7AED21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C2CCC"/>
    <w:multiLevelType w:val="hybridMultilevel"/>
    <w:tmpl w:val="4864B9C8"/>
    <w:lvl w:ilvl="0" w:tplc="F9224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70C77"/>
    <w:multiLevelType w:val="hybridMultilevel"/>
    <w:tmpl w:val="3C8AD2FC"/>
    <w:lvl w:ilvl="0" w:tplc="A39C2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F55236"/>
    <w:multiLevelType w:val="hybridMultilevel"/>
    <w:tmpl w:val="3D5AF094"/>
    <w:lvl w:ilvl="0" w:tplc="EA962E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4247DB"/>
    <w:multiLevelType w:val="hybridMultilevel"/>
    <w:tmpl w:val="19CAC0E6"/>
    <w:lvl w:ilvl="0" w:tplc="B8C027E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A03B2"/>
    <w:multiLevelType w:val="hybridMultilevel"/>
    <w:tmpl w:val="0E3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C3DE9"/>
    <w:multiLevelType w:val="hybridMultilevel"/>
    <w:tmpl w:val="F41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75776"/>
    <w:multiLevelType w:val="multilevel"/>
    <w:tmpl w:val="11E2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0"/>
  </w:num>
  <w:num w:numId="5">
    <w:abstractNumId w:val="4"/>
  </w:num>
  <w:num w:numId="6">
    <w:abstractNumId w:val="3"/>
  </w:num>
  <w:num w:numId="7">
    <w:abstractNumId w:val="1"/>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C"/>
    <w:rsid w:val="000518AC"/>
    <w:rsid w:val="000C6E9B"/>
    <w:rsid w:val="00207D0A"/>
    <w:rsid w:val="00386980"/>
    <w:rsid w:val="003C456C"/>
    <w:rsid w:val="00466973"/>
    <w:rsid w:val="005044E8"/>
    <w:rsid w:val="005718B5"/>
    <w:rsid w:val="0061745C"/>
    <w:rsid w:val="0079691B"/>
    <w:rsid w:val="00956C43"/>
    <w:rsid w:val="009D5ED1"/>
    <w:rsid w:val="00B128D5"/>
    <w:rsid w:val="00C02691"/>
    <w:rsid w:val="00C351B4"/>
    <w:rsid w:val="00C8491D"/>
    <w:rsid w:val="00CE04ED"/>
    <w:rsid w:val="00D95F54"/>
    <w:rsid w:val="00F9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B2E0"/>
  <w15:docId w15:val="{C9F91E28-2CF6-4598-AD5B-58B90C8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AC"/>
    <w:pPr>
      <w:ind w:left="720"/>
      <w:contextualSpacing/>
    </w:pPr>
  </w:style>
  <w:style w:type="character" w:customStyle="1" w:styleId="watch-title">
    <w:name w:val="watch-title"/>
    <w:basedOn w:val="DefaultParagraphFont"/>
    <w:rsid w:val="000C6E9B"/>
  </w:style>
  <w:style w:type="character" w:customStyle="1" w:styleId="textblock">
    <w:name w:val="textblock"/>
    <w:basedOn w:val="DefaultParagraphFont"/>
    <w:rsid w:val="0079691B"/>
  </w:style>
  <w:style w:type="character" w:styleId="Strong">
    <w:name w:val="Strong"/>
    <w:basedOn w:val="DefaultParagraphFont"/>
    <w:uiPriority w:val="22"/>
    <w:qFormat/>
    <w:rsid w:val="00207D0A"/>
    <w:rPr>
      <w:b/>
      <w:bCs/>
    </w:rPr>
  </w:style>
  <w:style w:type="character" w:styleId="Emphasis">
    <w:name w:val="Emphasis"/>
    <w:basedOn w:val="DefaultParagraphFont"/>
    <w:uiPriority w:val="20"/>
    <w:qFormat/>
    <w:rsid w:val="00207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69721">
      <w:bodyDiv w:val="1"/>
      <w:marLeft w:val="0"/>
      <w:marRight w:val="0"/>
      <w:marTop w:val="0"/>
      <w:marBottom w:val="0"/>
      <w:divBdr>
        <w:top w:val="none" w:sz="0" w:space="0" w:color="auto"/>
        <w:left w:val="none" w:sz="0" w:space="0" w:color="auto"/>
        <w:bottom w:val="none" w:sz="0" w:space="0" w:color="auto"/>
        <w:right w:val="none" w:sz="0" w:space="0" w:color="auto"/>
      </w:divBdr>
      <w:divsChild>
        <w:div w:id="128164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acps</dc:creator>
  <cp:lastModifiedBy>Windows User</cp:lastModifiedBy>
  <cp:revision>2</cp:revision>
  <dcterms:created xsi:type="dcterms:W3CDTF">2018-08-19T18:44:00Z</dcterms:created>
  <dcterms:modified xsi:type="dcterms:W3CDTF">2018-08-19T18:44:00Z</dcterms:modified>
</cp:coreProperties>
</file>